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激光雷达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激光雷达A2 · SLAM人工智能互动系统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激光雷达互动系统采用雷达数据处理和算法技术，具有高精度、高稳定性、高抗干扰性、高实时性等特点，可实现多目标检测、跟踪、识别和测距，适用于地面/墙面/桌面等多种互动场景。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高精度、高稳定性、高抗干扰性、高实时性</w:t>
      </w:r>
    </w:p>
    <w:p>
      <w:pPr>
        <w:pStyle w:val="ListBullet"/>
      </w:pPr>
      <w:r>
        <w:t>多目标检测、跟踪、识别和测距</w:t>
      </w:r>
    </w:p>
    <w:p>
      <w:pPr>
        <w:pStyle w:val="ListBullet"/>
      </w:pPr>
      <w:r>
        <w:t>支持地面互动、墙面互动、桌面互动</w:t>
      </w:r>
    </w:p>
    <w:p>
      <w:pPr>
        <w:pStyle w:val="ListBullet"/>
      </w:pPr>
      <w:r>
        <w:t>互动服务系统L-A2，24小时智能化服务</w:t>
      </w:r>
    </w:p>
    <w:p>
      <w:pPr>
        <w:pStyle w:val="ListBullet"/>
      </w:pPr>
      <w:r>
        <w:t>安装配置简单，支持远程认证和云端管理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激光雷达A2 + 投影机 + 控制主机（Windows10） + 线材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博物馆、科技馆、商场、展会、互动体验区、地面/墙面互动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激光雷达互动案例.mp4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