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裸眼Cubes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裸眼3D大屏 · Cube立方体视觉震撼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裸眼Cubes系统利用裸眼3D技术，在Cube立方体或户外大屏幕上呈现立体视觉效果，无需佩戴任何设备即可感受震撼的三维视觉体验。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裸眼3D效果，无需佩戴眼镜</w:t>
      </w:r>
    </w:p>
    <w:p>
      <w:pPr>
        <w:pStyle w:val="ListBullet"/>
      </w:pPr>
      <w:r>
        <w:t>支持Cube立方体、户外大屏等多种形式</w:t>
      </w:r>
    </w:p>
    <w:p>
      <w:pPr>
        <w:pStyle w:val="ListBullet"/>
      </w:pPr>
      <w:r>
        <w:t>视觉效果震撼，适合城市地标展示</w:t>
      </w:r>
    </w:p>
    <w:p>
      <w:pPr>
        <w:pStyle w:val="ListBullet"/>
      </w:pPr>
      <w:r>
        <w:t>内容可定制：太空、产品、品牌LOGO等</w:t>
      </w:r>
    </w:p>
    <w:p>
      <w:pPr>
        <w:pStyle w:val="ListBullet"/>
      </w:pPr>
      <w:r>
        <w:t>支持沉浸式体验模式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裸眼3D显示屏/Cube装置 + 内容制作服务器 + 控制主机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商业广场、城市地标、企业展厅、产品发布会、景区夜游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户外裸眼3D大屏视觉震撼来袭太空宇航员航天洲际飞船.mp4</w:t>
      </w:r>
    </w:p>
    <w:p>
      <w:pPr>
        <w:pStyle w:val="ListBullet"/>
      </w:pPr>
      <w:r>
        <w:t xml:space="preserve">  · 沉浸式.mp4</w:t>
      </w:r>
    </w:p>
    <w:p>
      <w:pPr>
        <w:pStyle w:val="ListBullet"/>
      </w:pPr>
      <w:r>
        <w:t xml:space="preserve">  · 裸眼3D大屏案例04.mp4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